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1E1135" w:rsidP="50F26501">
      <w:pPr>
        <w:spacing w:before="80"/>
        <w:ind w:left="709"/>
        <w:jc w:val="both"/>
        <w:rPr>
          <w:sz w:val="24"/>
          <w:szCs w:val="24"/>
        </w:rPr>
      </w:pPr>
      <w:r>
        <w:rPr>
          <w:b/>
          <w:noProof/>
          <w:sz w:val="24"/>
          <w:szCs w:val="24"/>
        </w:rPr>
        <mc:AlternateContent>
          <mc:Choice Requires="wps">
            <w:drawing>
              <wp:anchor distT="0" distB="0" distL="114300" distR="114300" simplePos="0" relativeHeight="251659264" behindDoc="0" locked="0" layoutInCell="0" allowOverlap="1">
                <wp:simplePos x="0" y="0"/>
                <wp:positionH relativeFrom="page">
                  <wp:posOffset>-871855</wp:posOffset>
                </wp:positionH>
                <wp:positionV relativeFrom="page">
                  <wp:posOffset>2671445</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8.65pt;margin-top:210.35pt;width:271.25pt;height:28.2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mc:Fallback>
        </mc:AlternateConten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EE2854">
      <w:pPr>
        <w:tabs>
          <w:tab w:val="left" w:pos="2835"/>
        </w:tabs>
        <w:spacing w:before="80"/>
        <w:ind w:left="709"/>
        <w:jc w:val="both"/>
        <w:rPr>
          <w:sz w:val="24"/>
          <w:szCs w:val="24"/>
        </w:rPr>
      </w:pPr>
      <w:r w:rsidRPr="00917DA9">
        <w:rPr>
          <w:sz w:val="24"/>
          <w:szCs w:val="24"/>
        </w:rPr>
        <w:t xml:space="preserve">jejímž jménem jedná </w:t>
      </w:r>
      <w:r w:rsidR="0081190D" w:rsidRPr="0081190D">
        <w:rPr>
          <w:sz w:val="24"/>
          <w:szCs w:val="24"/>
        </w:rPr>
        <w:t xml:space="preserve">Ing. </w:t>
      </w:r>
      <w:r w:rsidR="001E1135">
        <w:rPr>
          <w:sz w:val="24"/>
          <w:szCs w:val="24"/>
        </w:rPr>
        <w:t>Aleš Čermák, PhD. MBA</w:t>
      </w:r>
      <w:r w:rsidRPr="00917DA9">
        <w:rPr>
          <w:sz w:val="24"/>
          <w:szCs w:val="24"/>
        </w:rPr>
        <w:t xml:space="preserve">, </w:t>
      </w:r>
      <w:r w:rsidR="00270A80" w:rsidRPr="00917DA9">
        <w:rPr>
          <w:sz w:val="24"/>
          <w:szCs w:val="24"/>
        </w:rPr>
        <w:t>ředitel</w:t>
      </w:r>
    </w:p>
    <w:p w:rsidR="003B0B14" w:rsidRPr="00917DA9" w:rsidRDefault="003B0B14" w:rsidP="003B0B14">
      <w:pPr>
        <w:tabs>
          <w:tab w:val="left" w:pos="2835"/>
        </w:tabs>
        <w:spacing w:before="80"/>
        <w:ind w:left="709"/>
        <w:jc w:val="both"/>
        <w:rPr>
          <w:sz w:val="24"/>
          <w:szCs w:val="24"/>
        </w:rPr>
      </w:pP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r w:rsidRPr="00917DA9">
        <w:rPr>
          <w:sz w:val="24"/>
          <w:szCs w:val="24"/>
        </w:rPr>
        <w:t>r.č.</w:t>
      </w:r>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r w:rsidR="00BC4286" w:rsidRPr="00917DA9">
        <w:rPr>
          <w:sz w:val="24"/>
          <w:szCs w:val="24"/>
        </w:rPr>
        <w:t>trval</w:t>
      </w:r>
      <w:r w:rsidRPr="00917DA9">
        <w:rPr>
          <w:sz w:val="24"/>
          <w:szCs w:val="24"/>
        </w:rPr>
        <w:t>ým po</w:t>
      </w:r>
      <w:r w:rsidR="00BC4286" w:rsidRPr="00917DA9">
        <w:rPr>
          <w:sz w:val="24"/>
          <w:szCs w:val="24"/>
        </w:rPr>
        <w:t>bytem:</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760426F5" w:rsidRPr="00917DA9" w:rsidRDefault="0A1BC143" w:rsidP="0A1BC143">
      <w:pPr>
        <w:spacing w:before="80"/>
        <w:ind w:left="720"/>
        <w:rPr>
          <w:sz w:val="24"/>
          <w:szCs w:val="24"/>
          <w:highlight w:val="green"/>
        </w:rPr>
      </w:pPr>
      <w:r w:rsidRPr="00581083">
        <w:rPr>
          <w:sz w:val="24"/>
          <w:szCs w:val="24"/>
          <w:highlight w:val="yellow"/>
        </w:rPr>
        <w:t>spoluvlastnický podíl</w:t>
      </w:r>
      <w:r w:rsidRPr="00E91B97">
        <w:rPr>
          <w:sz w:val="24"/>
          <w:szCs w:val="24"/>
        </w:rPr>
        <w:t>:</w:t>
      </w:r>
      <w:r w:rsidRPr="00917DA9">
        <w:rPr>
          <w:sz w:val="24"/>
          <w:szCs w:val="24"/>
        </w:rPr>
        <w:t xml:space="preserve"> </w:t>
      </w:r>
      <w:r w:rsidR="000D5C41" w:rsidRPr="00E91B97">
        <w:rPr>
          <w:b/>
          <w:sz w:val="24"/>
          <w:szCs w:val="24"/>
          <w:highlight w:val="green"/>
        </w:rPr>
        <w:t>bude doplněno</w:t>
      </w:r>
    </w:p>
    <w:p w:rsidR="00F633E2" w:rsidRPr="00917DA9" w:rsidRDefault="00F069A7" w:rsidP="00F633E2">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003B0B14">
      <w:pPr>
        <w:spacing w:before="80"/>
        <w:ind w:left="709"/>
        <w:rPr>
          <w:sz w:val="24"/>
          <w:szCs w:val="24"/>
        </w:rPr>
      </w:pP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w:t>
      </w:r>
      <w:r w:rsidR="00D26CD9">
        <w:rPr>
          <w:sz w:val="24"/>
          <w:szCs w:val="24"/>
        </w:rPr>
        <w:t>i</w:t>
      </w:r>
      <w:r w:rsidR="00FD387C" w:rsidRPr="00917DA9">
        <w:rPr>
          <w:sz w:val="24"/>
          <w:szCs w:val="24"/>
        </w:rPr>
        <w:t xml:space="preserve">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917DA9" w:rsidRDefault="003B0B14" w:rsidP="003B0B14">
      <w:pPr>
        <w:pStyle w:val="slolnku"/>
        <w:spacing w:before="80" w:after="0"/>
        <w:rPr>
          <w:szCs w:val="24"/>
        </w:rPr>
      </w:pPr>
    </w:p>
    <w:p w:rsidR="003B0B14" w:rsidRPr="00917DA9" w:rsidRDefault="003B0B14" w:rsidP="003B0B14">
      <w:pPr>
        <w:jc w:val="center"/>
        <w:rPr>
          <w:sz w:val="24"/>
          <w:szCs w:val="24"/>
        </w:rPr>
      </w:pPr>
    </w:p>
    <w:p w:rsidR="003B0B14" w:rsidRPr="00917DA9" w:rsidRDefault="00B17B6D" w:rsidP="0A1BC143">
      <w:pPr>
        <w:pStyle w:val="Textodst1sl"/>
        <w:rPr>
          <w:b/>
          <w:bCs/>
          <w:szCs w:val="24"/>
        </w:rPr>
      </w:pPr>
      <w:r w:rsidRPr="00917DA9">
        <w:rPr>
          <w:szCs w:val="24"/>
          <w:highlight w:val="yellow"/>
        </w:rPr>
        <w:t>Pronajímatel j</w:t>
      </w:r>
      <w:r w:rsidR="00270A80" w:rsidRPr="00917DA9">
        <w:rPr>
          <w:szCs w:val="24"/>
          <w:highlight w:val="yellow"/>
        </w:rPr>
        <w:t>e</w:t>
      </w:r>
      <w:r w:rsidR="0A1BC143" w:rsidRPr="00917DA9">
        <w:rPr>
          <w:szCs w:val="24"/>
        </w:rPr>
        <w:t xml:space="preserve"> </w:t>
      </w:r>
      <w:r w:rsidR="0A1BC143" w:rsidRPr="00D26CD9">
        <w:rPr>
          <w:szCs w:val="24"/>
          <w:highlight w:val="yellow"/>
        </w:rPr>
        <w:t xml:space="preserve">podílovým </w:t>
      </w:r>
      <w:r w:rsidR="00270A80" w:rsidRPr="00D26CD9">
        <w:rPr>
          <w:szCs w:val="24"/>
          <w:highlight w:val="yellow"/>
        </w:rPr>
        <w:t>spolu</w:t>
      </w:r>
      <w:r w:rsidR="0A1BC143" w:rsidRPr="00D26CD9">
        <w:rPr>
          <w:szCs w:val="24"/>
          <w:highlight w:val="yellow"/>
        </w:rPr>
        <w:t xml:space="preserve">vlastníkem, s výše uvedeným spoluvlastnickým podílem </w:t>
      </w:r>
      <w:r w:rsidR="00270A80" w:rsidRPr="00D26CD9">
        <w:rPr>
          <w:szCs w:val="24"/>
          <w:highlight w:val="yellow"/>
        </w:rPr>
        <w:t>o velikosti id.</w:t>
      </w:r>
      <w:r w:rsidR="00D26CD9">
        <w:rPr>
          <w:szCs w:val="24"/>
        </w:rPr>
        <w:t xml:space="preserve"> </w:t>
      </w:r>
      <w:r w:rsidR="00D26CD9" w:rsidRPr="00917DA9">
        <w:rPr>
          <w:szCs w:val="24"/>
          <w:highlight w:val="green"/>
        </w:rPr>
        <w:t>bude doplněno</w:t>
      </w:r>
      <w:r w:rsidR="0A1BC143" w:rsidRPr="00917DA9">
        <w:rPr>
          <w:szCs w:val="24"/>
        </w:rPr>
        <w:t xml:space="preserve">, </w:t>
      </w:r>
      <w:r w:rsidR="0A1BC143" w:rsidRPr="00917DA9">
        <w:rPr>
          <w:szCs w:val="24"/>
          <w:highlight w:val="yellow"/>
        </w:rPr>
        <w:t xml:space="preserve">pozemků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A126E">
        <w:rPr>
          <w:szCs w:val="24"/>
        </w:rPr>
        <w:t xml:space="preserve">bude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k.</w:t>
      </w:r>
      <w:r w:rsidR="00D26CD9">
        <w:rPr>
          <w:szCs w:val="24"/>
        </w:rPr>
        <w:t xml:space="preserve"> </w:t>
      </w:r>
      <w:r w:rsidR="0A1BC143" w:rsidRPr="00917DA9">
        <w:rPr>
          <w:szCs w:val="24"/>
        </w:rPr>
        <w:t xml:space="preserve">ú.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917DA9">
        <w:rPr>
          <w:szCs w:val="24"/>
          <w:highlight w:val="yellow"/>
        </w:rPr>
        <w:t>pronajímatel</w:t>
      </w:r>
      <w:r w:rsidRPr="00917DA9">
        <w:rPr>
          <w:szCs w:val="24"/>
          <w:highlight w:val="yellow"/>
        </w:rPr>
        <w:t xml:space="preserve"> </w:t>
      </w:r>
      <w:r w:rsidRPr="00917DA9">
        <w:rPr>
          <w:szCs w:val="24"/>
        </w:rPr>
        <w:t>výslovně souhlasí.</w:t>
      </w:r>
    </w:p>
    <w:p w:rsidR="00F36929" w:rsidRPr="00D26CD9" w:rsidRDefault="00BF4D7D" w:rsidP="007D5FA5">
      <w:pPr>
        <w:pStyle w:val="Textodst1sl"/>
        <w:rPr>
          <w:szCs w:val="24"/>
          <w:highlight w:val="yellow"/>
        </w:rPr>
      </w:pPr>
      <w:r w:rsidRPr="00D26CD9">
        <w:rPr>
          <w:szCs w:val="24"/>
          <w:highlight w:val="yellow"/>
        </w:rPr>
        <w:t>Smluvní strany</w:t>
      </w:r>
      <w:r w:rsidR="00F36929" w:rsidRPr="00D26CD9">
        <w:rPr>
          <w:szCs w:val="24"/>
          <w:highlight w:val="yellow"/>
        </w:rPr>
        <w:t xml:space="preserve"> jsou</w:t>
      </w:r>
      <w:r w:rsidRPr="00D26CD9">
        <w:rPr>
          <w:szCs w:val="24"/>
          <w:highlight w:val="yellow"/>
        </w:rPr>
        <w:t xml:space="preserve"> si</w:t>
      </w:r>
      <w:r w:rsidR="00F36929" w:rsidRPr="00D26CD9">
        <w:rPr>
          <w:szCs w:val="24"/>
          <w:highlight w:val="yellow"/>
        </w:rPr>
        <w:t xml:space="preserve"> vědomy, </w:t>
      </w:r>
      <w:r w:rsidR="001420E6" w:rsidRPr="00D26CD9">
        <w:rPr>
          <w:szCs w:val="24"/>
          <w:highlight w:val="yellow"/>
        </w:rPr>
        <w:t xml:space="preserve">že předmět nájmu se pronajímá </w:t>
      </w:r>
      <w:r w:rsidR="00F36929" w:rsidRPr="00D26CD9">
        <w:rPr>
          <w:szCs w:val="24"/>
          <w:highlight w:val="yellow"/>
        </w:rPr>
        <w:t>jako celek</w:t>
      </w:r>
      <w:r w:rsidR="003E1EBE" w:rsidRPr="00D26CD9">
        <w:rPr>
          <w:szCs w:val="24"/>
          <w:highlight w:val="yellow"/>
        </w:rPr>
        <w:t xml:space="preserve">, přičemž projevy ostatních spoluvlastníků předmětu nájmu budou nebo mohou být </w:t>
      </w:r>
      <w:r w:rsidR="00E61DE4" w:rsidRPr="00D26CD9">
        <w:rPr>
          <w:szCs w:val="24"/>
          <w:highlight w:val="yellow"/>
        </w:rPr>
        <w:t xml:space="preserve">na jiných listinách, </w:t>
      </w:r>
      <w:r w:rsidR="003E1EBE" w:rsidRPr="00D26CD9">
        <w:rPr>
          <w:szCs w:val="24"/>
          <w:highlight w:val="yellow"/>
        </w:rPr>
        <w:t xml:space="preserve">než na které </w:t>
      </w:r>
      <w:r w:rsidR="00127A78" w:rsidRPr="00D26CD9">
        <w:rPr>
          <w:szCs w:val="24"/>
          <w:highlight w:val="yellow"/>
        </w:rPr>
        <w:t>j</w:t>
      </w:r>
      <w:r w:rsidR="003E1EBE" w:rsidRPr="00D26CD9">
        <w:rPr>
          <w:szCs w:val="24"/>
          <w:highlight w:val="yellow"/>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917DA9">
        <w:rPr>
          <w:szCs w:val="24"/>
          <w:highlight w:val="yellow"/>
        </w:rPr>
        <w:t>Pronajímatel přenecháv</w:t>
      </w:r>
      <w:r w:rsidR="00270A80" w:rsidRPr="00917DA9">
        <w:rPr>
          <w:szCs w:val="24"/>
          <w:highlight w:val="yellow"/>
        </w:rPr>
        <w:t>á</w:t>
      </w:r>
      <w:r w:rsidR="00AD42C9" w:rsidRPr="00917DA9">
        <w:rPr>
          <w:szCs w:val="24"/>
          <w:highlight w:val="yellow"/>
        </w:rPr>
        <w:t xml:space="preserve"> </w:t>
      </w:r>
      <w:r w:rsidR="00AD42C9" w:rsidRPr="00917DA9">
        <w:rPr>
          <w:szCs w:val="24"/>
        </w:rPr>
        <w:t>nájemci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917DA9">
        <w:rPr>
          <w:szCs w:val="24"/>
          <w:highlight w:val="yellow"/>
        </w:rPr>
        <w:t>pronajímatel</w:t>
      </w:r>
      <w:r w:rsidR="009E5092" w:rsidRPr="00917DA9">
        <w:rPr>
          <w:szCs w:val="24"/>
          <w:highlight w:val="yellow"/>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w:t>
      </w:r>
      <w:r w:rsidRPr="00917DA9">
        <w:rPr>
          <w:szCs w:val="24"/>
        </w:rPr>
        <w:lastRenderedPageBreak/>
        <w:t xml:space="preserve">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t>Nájemné je splatné zpětně vždy do 31. 12. běžného kalendářního roku a bude hraz</w:t>
      </w:r>
      <w:r w:rsidR="000551B3" w:rsidRPr="00917DA9">
        <w:rPr>
          <w:szCs w:val="24"/>
        </w:rPr>
        <w:t xml:space="preserve">eno na účet </w:t>
      </w:r>
      <w:r w:rsidR="00B17B6D" w:rsidRPr="00917DA9">
        <w:rPr>
          <w:szCs w:val="24"/>
          <w:highlight w:val="yellow"/>
        </w:rPr>
        <w:t>pronajímatel</w:t>
      </w:r>
      <w:r w:rsidR="009E5092" w:rsidRPr="00917DA9">
        <w:rPr>
          <w:szCs w:val="24"/>
          <w:highlight w:val="yellow"/>
        </w:rPr>
        <w:t>e</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w:t>
      </w:r>
      <w:r w:rsidRPr="00D26CD9">
        <w:rPr>
          <w:szCs w:val="24"/>
          <w:highlight w:val="yellow"/>
        </w:rPr>
        <w:t>pronajímatele</w:t>
      </w:r>
      <w:r w:rsidRPr="00917DA9">
        <w:rPr>
          <w:szCs w:val="24"/>
        </w:rPr>
        <w:t xml:space="preserv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Tato Smlouva nabývá platnosti a účinnosti dnem jejího uzavření. Dnem uzavření této Smlouvy je den označený datem u podpisů smluvních stran. Je-li takto označeno více dní,</w:t>
      </w:r>
      <w:r w:rsidR="00560252">
        <w:rPr>
          <w:szCs w:val="24"/>
        </w:rPr>
        <w:t xml:space="preserve"> </w:t>
      </w:r>
      <w:r w:rsidRPr="00917DA9">
        <w:rPr>
          <w:szCs w:val="24"/>
        </w:rPr>
        <w:t xml:space="preserve">je dnem uzavření této smlouvy den z označených dnů nejpozdější. </w:t>
      </w:r>
    </w:p>
    <w:p w:rsidR="00AD42C9" w:rsidRPr="00917DA9" w:rsidRDefault="0081190D" w:rsidP="00AD42C9">
      <w:pPr>
        <w:pStyle w:val="Textodst1sl"/>
        <w:rPr>
          <w:szCs w:val="24"/>
        </w:rPr>
      </w:pPr>
      <w:r w:rsidRPr="0081190D">
        <w:rPr>
          <w:szCs w:val="24"/>
        </w:rPr>
        <w:t>Pronajímatel bere na vědomí, že nájemce je subjektem, jenž nese v určitých případech povinnost uveřejňovat smlouvy na úřední desce Středočeského kraje dle svých interních předpisů. Pronajímatel souhlasí s uveřejněním této smlouvy na úřední desce Středočeského kraje, a to v případě, kdy nájemce nese v souladu se svými interními předpisy povinnost uveřejnění smlouvy na úřední desce Středočeského kraje</w:t>
      </w:r>
      <w:r w:rsidR="00AD42C9" w:rsidRPr="00917DA9">
        <w:rPr>
          <w:szCs w:val="24"/>
        </w:rPr>
        <w:t>.</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w:t>
      </w:r>
      <w:r w:rsidRPr="00D26CD9">
        <w:rPr>
          <w:szCs w:val="24"/>
          <w:highlight w:val="yellow"/>
        </w:rPr>
        <w:t>pronajímatele</w:t>
      </w:r>
      <w:r w:rsidRPr="00917DA9">
        <w:rPr>
          <w:szCs w:val="24"/>
        </w:rPr>
        <w:t xml:space="preserv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9E5092" w:rsidRPr="00917DA9" w:rsidRDefault="009E5092" w:rsidP="009E5092">
      <w:pPr>
        <w:pStyle w:val="Textodst1sl"/>
        <w:rPr>
          <w:szCs w:val="24"/>
        </w:rPr>
      </w:pPr>
      <w:r w:rsidRPr="004A126E">
        <w:rPr>
          <w:i/>
          <w:szCs w:val="24"/>
          <w:highlight w:val="yellow"/>
        </w:rPr>
        <w:lastRenderedPageBreak/>
        <w:t>Tato smlouva</w:t>
      </w:r>
      <w:bookmarkStart w:id="0" w:name="_DV_M132"/>
      <w:bookmarkEnd w:id="0"/>
      <w:r w:rsidRPr="004A126E">
        <w:rPr>
          <w:i/>
          <w:szCs w:val="24"/>
          <w:highlight w:val="yellow"/>
        </w:rPr>
        <w:t xml:space="preserve"> byla schválena radou/zastupitelstvem nájemce na zasedání rady/zastupitelstva dne</w:t>
      </w:r>
      <w:bookmarkStart w:id="1" w:name="_DV_C379"/>
      <w:r w:rsidRPr="00917DA9">
        <w:rPr>
          <w:i/>
          <w:szCs w:val="24"/>
        </w:rPr>
        <w:t xml:space="preserve"> </w:t>
      </w:r>
      <w:bookmarkEnd w:id="1"/>
      <w:r w:rsidR="000D5C41" w:rsidRPr="00917DA9">
        <w:rPr>
          <w:szCs w:val="24"/>
          <w:highlight w:val="green"/>
        </w:rPr>
        <w:t>bude doplněno</w:t>
      </w:r>
      <w:r w:rsidR="000D5C41" w:rsidRPr="00917DA9">
        <w:rPr>
          <w:i/>
          <w:szCs w:val="24"/>
        </w:rPr>
        <w:t xml:space="preserve"> </w:t>
      </w:r>
      <w:r w:rsidRPr="004A126E">
        <w:rPr>
          <w:i/>
          <w:szCs w:val="24"/>
          <w:highlight w:val="yellow"/>
        </w:rPr>
        <w:t>usnesením č.</w:t>
      </w:r>
      <w:r w:rsidRPr="00917DA9">
        <w:rPr>
          <w:i/>
          <w:szCs w:val="24"/>
        </w:rPr>
        <w:t xml:space="preserve"> </w:t>
      </w:r>
      <w:r w:rsidR="000D5C41" w:rsidRPr="00917DA9">
        <w:rPr>
          <w:szCs w:val="24"/>
          <w:highlight w:val="green"/>
        </w:rPr>
        <w:t>bude doplněno</w:t>
      </w:r>
      <w:r w:rsidR="000D5C41" w:rsidRPr="00917DA9">
        <w:rPr>
          <w:i/>
          <w:szCs w:val="24"/>
        </w:rPr>
        <w:t xml:space="preserve"> </w:t>
      </w:r>
      <w:r w:rsidRPr="004A126E">
        <w:rPr>
          <w:i/>
          <w:szCs w:val="24"/>
          <w:highlight w:val="yellow"/>
        </w:rPr>
        <w:t>v souladu se zákonem č. 129</w:t>
      </w:r>
      <w:bookmarkStart w:id="2" w:name="_DV_C382"/>
      <w:r w:rsidRPr="004A126E">
        <w:rPr>
          <w:i/>
          <w:szCs w:val="24"/>
          <w:highlight w:val="yellow"/>
        </w:rPr>
        <w:t>/2000 Sb., o krajích,</w:t>
      </w:r>
      <w:bookmarkEnd w:id="2"/>
      <w:r w:rsidRPr="004A126E">
        <w:rPr>
          <w:i/>
          <w:szCs w:val="24"/>
          <w:highlight w:val="yellow"/>
        </w:rPr>
        <w:t xml:space="preserve"> (krajské zřízení), ve znění pozdějších předpisů.</w:t>
      </w:r>
      <w:bookmarkStart w:id="3" w:name="_DV_C383"/>
      <w:r w:rsidRPr="004A126E">
        <w:rPr>
          <w:i/>
          <w:szCs w:val="24"/>
          <w:highlight w:val="yellow"/>
        </w:rPr>
        <w:t xml:space="preserve"> </w:t>
      </w:r>
      <w:bookmarkEnd w:id="3"/>
      <w:r w:rsidRPr="004A126E">
        <w:rPr>
          <w:i/>
          <w:szCs w:val="24"/>
          <w:highlight w:val="yellow"/>
        </w:rPr>
        <w:t>Toto prohlášení se činí v souladu s ust. § 23 citovaného zákona a považuje se za doložku potvrzující splnění podmínek zákona.</w:t>
      </w:r>
    </w:p>
    <w:p w:rsidR="001C2A96" w:rsidRPr="00917DA9" w:rsidRDefault="50F26501" w:rsidP="0052368A">
      <w:pPr>
        <w:pStyle w:val="Textodst1sl"/>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F163C2" w:rsidP="00F163C2">
            <w:pPr>
              <w:tabs>
                <w:tab w:val="left" w:pos="5633"/>
              </w:tabs>
              <w:rPr>
                <w:sz w:val="24"/>
                <w:szCs w:val="24"/>
              </w:rPr>
            </w:pPr>
            <w:r>
              <w:rPr>
                <w:sz w:val="24"/>
                <w:szCs w:val="24"/>
              </w:rPr>
              <w:t xml:space="preserve">     </w:t>
            </w:r>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1E1135" w:rsidP="00220F72">
            <w:pPr>
              <w:jc w:val="center"/>
              <w:rPr>
                <w:sz w:val="24"/>
                <w:szCs w:val="24"/>
              </w:rPr>
            </w:pPr>
            <w:r w:rsidRPr="0081190D">
              <w:rPr>
                <w:sz w:val="24"/>
                <w:szCs w:val="24"/>
              </w:rPr>
              <w:t xml:space="preserve">Ing. </w:t>
            </w:r>
            <w:r>
              <w:rPr>
                <w:sz w:val="24"/>
                <w:szCs w:val="24"/>
              </w:rPr>
              <w:t>Aleš Čermák, PhD. MBA</w:t>
            </w:r>
            <w:r w:rsidRPr="00917DA9">
              <w:rPr>
                <w:sz w:val="24"/>
                <w:szCs w:val="24"/>
              </w:rPr>
              <w:t>,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bookmarkStart w:id="4" w:name="_GoBack"/>
      <w:bookmarkEnd w:id="4"/>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9"/>
          <w:footerReference w:type="default" r:id="rId10"/>
          <w:pgSz w:w="11906" w:h="16838"/>
          <w:pgMar w:top="1417" w:right="1417" w:bottom="1417" w:left="1417" w:header="708" w:footer="708" w:gutter="0"/>
          <w:cols w:space="708"/>
        </w:sectPr>
      </w:pPr>
      <w:r w:rsidRPr="00917DA9">
        <w:rPr>
          <w:sz w:val="24"/>
          <w:szCs w:val="24"/>
        </w:rPr>
        <w:t>Informace o zpracování osobních údajů</w:t>
      </w:r>
    </w:p>
    <w:p w:rsidR="00A16912" w:rsidRDefault="00A16912" w:rsidP="0081190D"/>
    <w:sectPr w:rsidR="00A16912" w:rsidSect="001C2A96">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938" w:rsidRDefault="00A46938">
      <w:r>
        <w:separator/>
      </w:r>
    </w:p>
  </w:endnote>
  <w:endnote w:type="continuationSeparator" w:id="0">
    <w:p w:rsidR="00A46938" w:rsidRDefault="00A4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BD51C2"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BD51C2"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1E1135">
      <w:rPr>
        <w:rStyle w:val="slostrnky"/>
        <w:noProof/>
      </w:rPr>
      <w:t>2</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938" w:rsidRDefault="00A46938">
      <w:r>
        <w:separator/>
      </w:r>
    </w:p>
  </w:footnote>
  <w:footnote w:type="continuationSeparator" w:id="0">
    <w:p w:rsidR="00A46938" w:rsidRDefault="00A469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15:restartNumberingAfterBreak="0">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15:restartNumberingAfterBreak="0">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1135"/>
    <w:rsid w:val="001E4ABD"/>
    <w:rsid w:val="001E7AD7"/>
    <w:rsid w:val="001F44C0"/>
    <w:rsid w:val="0021370B"/>
    <w:rsid w:val="00217D15"/>
    <w:rsid w:val="00222932"/>
    <w:rsid w:val="00230819"/>
    <w:rsid w:val="00247568"/>
    <w:rsid w:val="00262638"/>
    <w:rsid w:val="00266D8E"/>
    <w:rsid w:val="00270A80"/>
    <w:rsid w:val="00281CA1"/>
    <w:rsid w:val="002B5108"/>
    <w:rsid w:val="002D2668"/>
    <w:rsid w:val="002D4B08"/>
    <w:rsid w:val="00321944"/>
    <w:rsid w:val="00381C59"/>
    <w:rsid w:val="003A384E"/>
    <w:rsid w:val="003B0B14"/>
    <w:rsid w:val="003B5E9B"/>
    <w:rsid w:val="003C7604"/>
    <w:rsid w:val="003C7E3C"/>
    <w:rsid w:val="003E1EBE"/>
    <w:rsid w:val="003E6C53"/>
    <w:rsid w:val="003F1F47"/>
    <w:rsid w:val="00417549"/>
    <w:rsid w:val="004220E8"/>
    <w:rsid w:val="0042682D"/>
    <w:rsid w:val="004524C1"/>
    <w:rsid w:val="004571D2"/>
    <w:rsid w:val="004668E8"/>
    <w:rsid w:val="0047627A"/>
    <w:rsid w:val="00480BF2"/>
    <w:rsid w:val="00485A4B"/>
    <w:rsid w:val="004876E7"/>
    <w:rsid w:val="004908E9"/>
    <w:rsid w:val="004A126E"/>
    <w:rsid w:val="004E68EE"/>
    <w:rsid w:val="004F1DE6"/>
    <w:rsid w:val="004F43F2"/>
    <w:rsid w:val="00503435"/>
    <w:rsid w:val="00516D88"/>
    <w:rsid w:val="005277A5"/>
    <w:rsid w:val="00560252"/>
    <w:rsid w:val="00581083"/>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1190D"/>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46938"/>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54D91"/>
    <w:rsid w:val="00B70A16"/>
    <w:rsid w:val="00B82DED"/>
    <w:rsid w:val="00BA2EED"/>
    <w:rsid w:val="00BA51DD"/>
    <w:rsid w:val="00BC4286"/>
    <w:rsid w:val="00BD51C2"/>
    <w:rsid w:val="00BE1818"/>
    <w:rsid w:val="00BE692F"/>
    <w:rsid w:val="00BF4D7D"/>
    <w:rsid w:val="00C10673"/>
    <w:rsid w:val="00C14951"/>
    <w:rsid w:val="00C42F09"/>
    <w:rsid w:val="00C626D5"/>
    <w:rsid w:val="00C64D6B"/>
    <w:rsid w:val="00CA2BA7"/>
    <w:rsid w:val="00CA3D2E"/>
    <w:rsid w:val="00CC4DF1"/>
    <w:rsid w:val="00CD405E"/>
    <w:rsid w:val="00CF5E42"/>
    <w:rsid w:val="00D0167C"/>
    <w:rsid w:val="00D26CD9"/>
    <w:rsid w:val="00D456B1"/>
    <w:rsid w:val="00D500A8"/>
    <w:rsid w:val="00D6715B"/>
    <w:rsid w:val="00D72CD7"/>
    <w:rsid w:val="00D74363"/>
    <w:rsid w:val="00D9152E"/>
    <w:rsid w:val="00D91FAA"/>
    <w:rsid w:val="00DA55F7"/>
    <w:rsid w:val="00DB0EA4"/>
    <w:rsid w:val="00DC196C"/>
    <w:rsid w:val="00DC6A09"/>
    <w:rsid w:val="00E05E51"/>
    <w:rsid w:val="00E14E71"/>
    <w:rsid w:val="00E2436E"/>
    <w:rsid w:val="00E26BEB"/>
    <w:rsid w:val="00E53468"/>
    <w:rsid w:val="00E61DE4"/>
    <w:rsid w:val="00E700CF"/>
    <w:rsid w:val="00E759B4"/>
    <w:rsid w:val="00E91B97"/>
    <w:rsid w:val="00EC3CC4"/>
    <w:rsid w:val="00EE2854"/>
    <w:rsid w:val="00EE5006"/>
    <w:rsid w:val="00F069A7"/>
    <w:rsid w:val="00F163C2"/>
    <w:rsid w:val="00F240CA"/>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E80375CC-9253-41A9-ADC1-4DCEB32BC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6B497-3AA5-4C89-8BAC-4BB873B21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1174</Words>
  <Characters>6933</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2</cp:revision>
  <cp:lastPrinted>2019-02-07T14:06:00Z</cp:lastPrinted>
  <dcterms:created xsi:type="dcterms:W3CDTF">2022-07-19T06:59:00Z</dcterms:created>
  <dcterms:modified xsi:type="dcterms:W3CDTF">2022-07-19T06:59:00Z</dcterms:modified>
</cp:coreProperties>
</file>